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1"/>
        <w:gridCol w:w="112"/>
        <w:gridCol w:w="1652"/>
        <w:gridCol w:w="7420"/>
        <w:tblGridChange w:id="0">
          <w:tblGrid>
            <w:gridCol w:w="881"/>
            <w:gridCol w:w="112"/>
            <w:gridCol w:w="1652"/>
            <w:gridCol w:w="742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 COGNOMS PARE, MARE, TUTOR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Sol·licito la inscripció del meu fill/a les activitats que indico més avall i AUTORITZO l'AFA de l'Escola Joan Coromines a domiciliar els rebuts corresponents a aquesta activitat al número de compte: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NÚM. DE COMPTE DEL BANC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4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2904"/>
        <w:gridCol w:w="870"/>
        <w:gridCol w:w="3030"/>
        <w:gridCol w:w="708"/>
        <w:gridCol w:w="709"/>
        <w:tblGridChange w:id="0">
          <w:tblGrid>
            <w:gridCol w:w="1844"/>
            <w:gridCol w:w="2904"/>
            <w:gridCol w:w="870"/>
            <w:gridCol w:w="3030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DADES DE L’INFANT QUE REALITZARÀ L’ACTIVITAT (TOTS ELS CAMPS SÓN OBLIGATORIS)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 I COGNOMS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CURS I ESPAI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TELÈFON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10064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8223"/>
        <w:gridCol w:w="708"/>
        <w:gridCol w:w="709"/>
        <w:tblGridChange w:id="0">
          <w:tblGrid>
            <w:gridCol w:w="425"/>
            <w:gridCol w:w="8223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INFANTIL MIGDIA I4 I5 (MARQUEU AMB UNA X L’ACTIVITAT ESCOLLIDA)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bd5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Les quotes mensuals es divideixen entre quotes AFA i quotes no 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bd5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Quota 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bd5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Quota no AFA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IOGA I4 I5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dijous de 12:30 a 13:30 | activitat vinculada amb el servei de menjador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19€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22€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PLAYING I4 I5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dilluns de 13:50 a 14:50 | activitat vinculada amb el servei de menjador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19€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22€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INFANTIL TARDA (MARQUEU AMB UNA X L’ACTIVITAT ESCOLLIDA)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BATUCADA INICIACIÓ I5 1P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dilluns de 16:30 a 17:50  | recollida a primària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23€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ESCALADA I5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dimarts de 16:30 a 17:50  | recollida al Búlder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33€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DINÀMIQUES ESPORTIVES I4 I5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dijous de 16:30 a 17:50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23€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PATINATGE INICIACIÓ I5 PRIMÀRIA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dijous de 16:30 a 17:50  | recollida a primària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23€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DANSA CREATIVA I4 I5 12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divendres de 16:30 a 17:40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25€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28€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4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"/>
        <w:gridCol w:w="8223"/>
        <w:gridCol w:w="708"/>
        <w:gridCol w:w="709"/>
        <w:tblGridChange w:id="0">
          <w:tblGrid>
            <w:gridCol w:w="425"/>
            <w:gridCol w:w="8223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PRIMÀRIA MIGDIA (MARQUEU AMB UNA X L’ACTIVITAT ESCOLLIDA)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bd5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Les quotes mensuals es divideixen entre quotes d’AFA i quotes no 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bd5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Quota AFA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bd5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Quota no AFA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IOGA 123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dimarts de 12:30 a 13:30 | activitat vinculada amb el servei de menjador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19€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PLAYING 123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dijous de 13:40 a 14:40 | activitat vinculada amb el servei de menjador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19€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22€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PRIMÀRIA TARDA (MARQUEU AMB UNA X L’ACTIVITAT ESCOLLIDA)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KUNG-FU 123 INICIACIÓ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dilluns de 16:20 a 17:40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23€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RODAESPORTS 12 dilluns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16:20 a 17:40 | partits dissabtes matí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RODAESPORTS 12 dilluns i dimarts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16:20 a 17:40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42€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RODAESPORTS 12 dimarts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16:20 a 17:40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RODAESPORTS 34 dimecres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 16:20 a 17:40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BATUCADA INICIACIÓ I5 12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dilluns de 16:20 a 17:40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23€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ESCALADA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dilluns de 16:20 a 17:40 | recollida al Búlder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33€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ESCALADA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dimarts de 16:20 a 17:40 | recollida al Búlder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33€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KUNG-FU 234 PERFECCIONAMENT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dimarts de 16:20 a 18:10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FUTBOL MIXT 56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dimarts de 17:45 a 19:15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FUTBOL MIXT 56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dimarts i dijous de 17:45 a 19:15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42€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FUTBOL MIXT 56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dijous de 17:45 a 19:15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29€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FUTBOL FEMENÍ 56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dimecres i divendres de 17:45 a 19:15 | partits dissabtes matí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25€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ENGLISH THROUGH ART 123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dimecres de 16:20 a 18:10|recollida a infantil, material inclòs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28€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PATINATGE INICIACIÓ I5 PRIMÀRIA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dijous de 16:20 a 17:40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23€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26€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DANSA CREATIVA I4 I5 12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divendres de 16:20 a 17:40 |recollida a infantil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25€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28€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FUTBOL FLAG 456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divendres de 16:20 a 17:40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26€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29€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64.999999999998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8"/>
        <w:gridCol w:w="708"/>
        <w:gridCol w:w="709"/>
        <w:tblGridChange w:id="0">
          <w:tblGrid>
            <w:gridCol w:w="8648"/>
            <w:gridCol w:w="708"/>
            <w:gridCol w:w="70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MOLT IMPORTANT QUE LLEGIU I OMPLIU LA SEGÜENT CONFORMITAT, SINÓ LA INSCIPCIÓ NO SERÀ VÀLIDA.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ind w:left="-567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1. La quota de l’extraescolar queda definida segons si la família ha realitzat el pagament de l’AFA.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La quota no AFA s’aplica a aquelles famílies que no estiguin al corrent del pagament al moment de fer la inscripció.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2. Quedo assabentat/da que per cursar baixa o alta d’activitat extraescolar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cal omplir full de baixa o alta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disponible a la web de l’escola o es pot sol·licitar al correu electrònic de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18"/>
            <w:szCs w:val="18"/>
            <w:u w:val="single"/>
            <w:rtl w:val="0"/>
          </w:rPr>
          <w:t xml:space="preserve">extraescolars@coromines.cat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i tornar-lo complimentat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ABANS DEL 25 DEL MES ANTERIOR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al qual es sol·licita alta o baixa.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2. Dono permís a l’AFA a donar el meu telèfon de contacte i correu electrònic als responsables de l’activitat a efectes de comunicació amb les famílies i creació d’un grup de TELEGRAM per rebre informacions urgents per part de l’organització o talleristes.</w:t>
      </w:r>
    </w:p>
    <w:p w:rsidR="00000000" w:rsidDel="00000000" w:rsidP="00000000" w:rsidRDefault="00000000" w:rsidRPr="00000000" w14:paraId="000000B9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3. Autoritzo a fer les sortides que es plantegin per part dels talleristes al llarg del curs.</w:t>
      </w:r>
    </w:p>
    <w:p w:rsidR="00000000" w:rsidDel="00000000" w:rsidP="00000000" w:rsidRDefault="00000000" w:rsidRPr="00000000" w14:paraId="000000BA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4. En cas de canvi de compte bancari cal comunicar-ho  per correu electrònic a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18"/>
            <w:szCs w:val="18"/>
            <w:u w:val="single"/>
            <w:rtl w:val="0"/>
          </w:rPr>
          <w:t xml:space="preserve">extraescolars@coromines.cat</w:t>
        </w:r>
      </w:hyperlink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ABANS DEL 25 DEL MES ANTERIOR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perquè a partir del dia 10 es pugui domiciliar al nou compte.</w:t>
      </w:r>
    </w:p>
    <w:p w:rsidR="00000000" w:rsidDel="00000000" w:rsidP="00000000" w:rsidRDefault="00000000" w:rsidRPr="00000000" w14:paraId="000000BB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5. Tots els rebuts es domiciliaran entre els dies 10 i 15 de cada mes. En cas de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rebuts impagats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es tornarà a girar el rebut el mes següent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+ un recàrrec de 3€.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Si aquest resultés impagat, causarem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18"/>
          <w:szCs w:val="18"/>
          <w:rtl w:val="0"/>
        </w:rPr>
        <w:t xml:space="preserve">baixa immediata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 de l’infant.</w:t>
      </w:r>
    </w:p>
    <w:p w:rsidR="00000000" w:rsidDel="00000000" w:rsidP="00000000" w:rsidRDefault="00000000" w:rsidRPr="00000000" w14:paraId="000000BC">
      <w:pPr>
        <w:spacing w:after="0" w:lineRule="auto"/>
        <w:ind w:left="-851" w:right="-710" w:firstLine="0"/>
        <w:jc w:val="both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6. Segons  la llei 34/2002 de Serveis de la Societat de la Informació i de Comerç Electrònic (LSSSI-CE), en vigor des de l’octubre de 2002, i de la Llei Orgànica 3/2018 de Protecció de Dades Personals, li comuniquem que les seves dades passaran a formar part de la  base de dades de l’Associació de Familiars de l’Alumnat del CEIP Joan Coromines de Mataró. En virtut de les lleis mencionades anteriorment, vostè té dret a l’oposició, accés, rectificació i cancel·lació de les seves dades adreçant-vos a  l’AFA Coromines  al C/ Pascual Madoz 22,  08301 Mataró, </w:t>
      </w: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000000"/>
            <w:sz w:val="18"/>
            <w:szCs w:val="18"/>
            <w:u w:val="single"/>
            <w:rtl w:val="0"/>
          </w:rPr>
          <w:t xml:space="preserve">afa@coromines.cat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ind w:left="-567" w:firstLine="0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left="-567" w:firstLine="0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-5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Nom i cognoms i signatura: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-85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ind w:left="-851" w:right="-710" w:firstLine="0"/>
        <w:jc w:val="right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ind w:left="-851" w:right="-710" w:firstLine="0"/>
        <w:jc w:val="right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ind w:left="-851" w:right="-710" w:firstLine="0"/>
        <w:jc w:val="right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ind w:left="-851" w:right="-710" w:firstLine="0"/>
        <w:jc w:val="right"/>
        <w:rPr>
          <w:rFonts w:ascii="Century Gothic" w:cs="Century Gothic" w:eastAsia="Century Gothic" w:hAnsi="Century Gothic"/>
          <w:color w:val="00000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18"/>
          <w:szCs w:val="18"/>
          <w:rtl w:val="0"/>
        </w:rPr>
        <w:t xml:space="preserve">Salut i extraescolars!</w:t>
      </w:r>
    </w:p>
    <w:sectPr>
      <w:headerReference r:id="rId10" w:type="default"/>
      <w:pgSz w:h="16838" w:w="11906" w:orient="portrait"/>
      <w:pgMar w:bottom="993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    INSCRIPCIÓ A LES ACTIVITATS EXTRAESCOLARS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5038090</wp:posOffset>
          </wp:positionH>
          <wp:positionV relativeFrom="paragraph">
            <wp:posOffset>-241299</wp:posOffset>
          </wp:positionV>
          <wp:extent cx="1162685" cy="602615"/>
          <wp:effectExtent b="0" l="0" r="0" t="0"/>
          <wp:wrapSquare wrapText="bothSides" distB="0" distT="0" distL="114300" distR="114300"/>
          <wp:docPr descr="LOGO AFA COROMINES" id="5" name="image1.jpg"/>
          <a:graphic>
            <a:graphicData uri="http://schemas.openxmlformats.org/drawingml/2006/picture">
              <pic:pic>
                <pic:nvPicPr>
                  <pic:cNvPr descr="LOGO AFA COROMINES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685" cy="602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-885188</wp:posOffset>
          </wp:positionH>
          <wp:positionV relativeFrom="paragraph">
            <wp:posOffset>-173989</wp:posOffset>
          </wp:positionV>
          <wp:extent cx="1640205" cy="537210"/>
          <wp:effectExtent b="0" l="0" r="0" t="0"/>
          <wp:wrapSquare wrapText="bothSides" distB="0" distT="0" distL="114300" distR="114300"/>
          <wp:docPr descr="logo coromines SÍLVIA OK" id="6" name="image2.jpg"/>
          <a:graphic>
            <a:graphicData uri="http://schemas.openxmlformats.org/drawingml/2006/picture">
              <pic:pic>
                <pic:nvPicPr>
                  <pic:cNvPr descr="logo coromines SÍLVIA OK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0205" cy="537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35294"/>
    <w:rPr>
      <w:lang w:val="ca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771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apple-tab-span" w:customStyle="1">
    <w:name w:val="apple-tab-span"/>
    <w:basedOn w:val="Fuentedeprrafopredeter"/>
    <w:rsid w:val="00C7718F"/>
  </w:style>
  <w:style w:type="table" w:styleId="Tablaconcuadrcula">
    <w:name w:val="Table Grid"/>
    <w:basedOn w:val="Tablanormal"/>
    <w:uiPriority w:val="59"/>
    <w:rsid w:val="00C771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C7718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7718F"/>
    <w:rPr>
      <w:lang w:val="ca-ES"/>
    </w:rPr>
  </w:style>
  <w:style w:type="paragraph" w:styleId="Piedepgina">
    <w:name w:val="footer"/>
    <w:basedOn w:val="Normal"/>
    <w:link w:val="PiedepginaCar"/>
    <w:uiPriority w:val="99"/>
    <w:unhideWhenUsed w:val="1"/>
    <w:rsid w:val="00C7718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7718F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A2C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A2CFE"/>
    <w:rPr>
      <w:rFonts w:ascii="Tahoma" w:cs="Tahoma" w:hAnsi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0A6F54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A763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afa@coromines.ca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traescolars@coromines.cat" TargetMode="External"/><Relationship Id="rId8" Type="http://schemas.openxmlformats.org/officeDocument/2006/relationships/hyperlink" Target="mailto:extraescolars@coromines.ca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iMNCRCpPSzAHgp4vaZxbwyOVw==">CgMxLjAyCGguZ2pkZ3hzOAByITFYOVFfWkplYk15LURyQnd5STRkSnJGaUJKR1J4bHBBUQ==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2024-07-04T13:55:00Z</dcterms:created>
  <dc:creator>Elisenda</dc:creator>
</cp:coreProperties>
</file>